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4DBB" w14:textId="6796BBDD" w:rsidR="24E21A9F" w:rsidRDefault="24E21A9F" w:rsidP="24E21A9F">
      <w:pPr>
        <w:rPr>
          <w:b/>
          <w:bCs/>
        </w:rPr>
      </w:pPr>
    </w:p>
    <w:p w14:paraId="780B5390" w14:textId="77777777" w:rsidR="00F3218C" w:rsidRDefault="00F3218C" w:rsidP="00F3218C">
      <w:pPr>
        <w:rPr>
          <w:b/>
          <w:bCs/>
        </w:rPr>
      </w:pPr>
      <w:r w:rsidRPr="5B0F4DA6">
        <w:rPr>
          <w:b/>
          <w:bCs/>
        </w:rPr>
        <w:t>FOOTHILL-DE ANZA COMMUNITY COLLEGE DISTRICT</w:t>
      </w:r>
      <w:r>
        <w:t xml:space="preserve"> </w:t>
      </w:r>
      <w:r w:rsidRPr="5B0F4DA6">
        <w:rPr>
          <w:b/>
          <w:bCs/>
        </w:rPr>
        <w:t>INSTITUTIONAL REVIEW BOARD (IRB)</w:t>
      </w:r>
    </w:p>
    <w:p w14:paraId="6591AA48" w14:textId="0183CDE4" w:rsidR="00F3218C" w:rsidRPr="00F3218C" w:rsidRDefault="00F3218C" w:rsidP="00F3218C">
      <w:pPr>
        <w:rPr>
          <w:b/>
          <w:bCs/>
        </w:rPr>
      </w:pPr>
      <w:proofErr w:type="gramStart"/>
      <w:r w:rsidRPr="5B0F4DA6">
        <w:rPr>
          <w:b/>
          <w:bCs/>
        </w:rPr>
        <w:t>F</w:t>
      </w:r>
      <w:r w:rsidR="2887DF3D" w:rsidRPr="5B0F4DA6">
        <w:rPr>
          <w:b/>
          <w:bCs/>
        </w:rPr>
        <w:t>orm</w:t>
      </w:r>
      <w:proofErr w:type="gramEnd"/>
      <w:r w:rsidRPr="5B0F4DA6">
        <w:rPr>
          <w:b/>
          <w:bCs/>
        </w:rPr>
        <w:t xml:space="preserve"> </w:t>
      </w:r>
      <w:r w:rsidR="46D678FE" w:rsidRPr="5B0F4DA6">
        <w:rPr>
          <w:b/>
          <w:bCs/>
        </w:rPr>
        <w:t>A</w:t>
      </w:r>
      <w:r w:rsidRPr="5B0F4DA6">
        <w:rPr>
          <w:b/>
          <w:bCs/>
        </w:rPr>
        <w:t xml:space="preserve">: </w:t>
      </w:r>
      <w:r w:rsidR="1191EBB0" w:rsidRPr="5B0F4DA6">
        <w:rPr>
          <w:b/>
          <w:bCs/>
        </w:rPr>
        <w:t>Request for Exempt Status</w:t>
      </w:r>
    </w:p>
    <w:p w14:paraId="0084FA44" w14:textId="40D23A45" w:rsidR="109B2B96" w:rsidRDefault="109B2B96">
      <w:r w:rsidRPr="5B0F4DA6">
        <w:rPr>
          <w:b/>
          <w:bCs/>
        </w:rPr>
        <w:t xml:space="preserve">PURPOSE: </w:t>
      </w:r>
      <w:r>
        <w:t>This form is for research that poses little to no risk to participants and falls into specific federal categories (like normal educational practices or anonymous surveys). The “Exempt” categories are outlined in the </w:t>
      </w:r>
      <w:hyperlink r:id="rId7">
        <w:r w:rsidRPr="5B0F4DA6">
          <w:rPr>
            <w:rStyle w:val="Hyperlink"/>
          </w:rPr>
          <w:t>Federal Register</w:t>
        </w:r>
      </w:hyperlink>
      <w:r>
        <w:t>.  </w:t>
      </w:r>
    </w:p>
    <w:p w14:paraId="203E6672" w14:textId="77777777" w:rsidR="00F3218C" w:rsidRPr="00F3218C" w:rsidRDefault="00F3218C" w:rsidP="00F3218C">
      <w:r w:rsidRPr="00F3218C">
        <w:rPr>
          <w:b/>
          <w:bCs/>
        </w:rPr>
        <w:t>INSTRUCTIONS:</w:t>
      </w:r>
      <w:r w:rsidRPr="00F3218C">
        <w:t xml:space="preserve"> Use this form to request </w:t>
      </w:r>
      <w:r w:rsidRPr="00F3218C">
        <w:rPr>
          <w:b/>
          <w:bCs/>
        </w:rPr>
        <w:t>Exempt Status</w:t>
      </w:r>
      <w:r w:rsidRPr="00F3218C">
        <w:t xml:space="preserve"> for your research. If approved, your study does not require further annual review by the IRB.</w:t>
      </w:r>
    </w:p>
    <w:p w14:paraId="14ECF889" w14:textId="77777777" w:rsidR="00F3218C" w:rsidRPr="00F3218C" w:rsidRDefault="00F3218C" w:rsidP="00F3218C">
      <w:pPr>
        <w:numPr>
          <w:ilvl w:val="0"/>
          <w:numId w:val="1"/>
        </w:numPr>
      </w:pPr>
      <w:r w:rsidRPr="00F3218C">
        <w:rPr>
          <w:b/>
          <w:bCs/>
        </w:rPr>
        <w:t>Note:</w:t>
      </w:r>
      <w:r w:rsidRPr="00F3218C">
        <w:t xml:space="preserve"> "Exempt" does not mean "no ethical oversight." It means the research involves such low risk that it is exempt from the full requirements of the Federal Common Rule (45 CFR 46).</w:t>
      </w:r>
    </w:p>
    <w:p w14:paraId="6207606E" w14:textId="77777777" w:rsidR="00F3218C" w:rsidRPr="00F3218C" w:rsidRDefault="00F3218C" w:rsidP="00F3218C">
      <w:pPr>
        <w:numPr>
          <w:ilvl w:val="0"/>
          <w:numId w:val="1"/>
        </w:numPr>
      </w:pPr>
      <w:r w:rsidRPr="5B0F4DA6">
        <w:rPr>
          <w:b/>
          <w:bCs/>
        </w:rPr>
        <w:t>Eligibility:</w:t>
      </w:r>
      <w:r>
        <w:t xml:space="preserve"> You </w:t>
      </w:r>
      <w:proofErr w:type="gramStart"/>
      <w:r>
        <w:t>cannot self-</w:t>
      </w:r>
      <w:proofErr w:type="gramEnd"/>
      <w:r>
        <w:t>determine exemption; the IRB must verify it.</w:t>
      </w:r>
    </w:p>
    <w:p w14:paraId="7DF343AF" w14:textId="6948F65E" w:rsidR="6229FAFA" w:rsidRDefault="6229FAFA" w:rsidP="5B0F4DA6">
      <w:pPr>
        <w:numPr>
          <w:ilvl w:val="0"/>
          <w:numId w:val="1"/>
        </w:numPr>
      </w:pPr>
      <w:r>
        <w:t>Timeline: Allow 1-2 weeks for review</w:t>
      </w:r>
    </w:p>
    <w:p w14:paraId="5D743918" w14:textId="7971B2B6" w:rsidR="00F3218C" w:rsidRPr="00F3218C" w:rsidRDefault="00F3218C" w:rsidP="00F3218C">
      <w:pPr>
        <w:rPr>
          <w:b/>
          <w:bCs/>
        </w:rPr>
      </w:pPr>
      <w:r w:rsidRPr="00F3218C">
        <w:rPr>
          <w:b/>
          <w:bCs/>
        </w:rPr>
        <w:t>SECTION 1: PRINCIPAL INVESTIGATOR (PI) INFORMATION</w:t>
      </w:r>
    </w:p>
    <w:p w14:paraId="4EBF3784" w14:textId="09A559D6" w:rsidR="00F3218C" w:rsidRPr="00F3218C" w:rsidRDefault="00F3218C" w:rsidP="00F3218C">
      <w:r w:rsidRPr="00F3218C">
        <w:rPr>
          <w:b/>
          <w:bCs/>
        </w:rPr>
        <w:t>Name:</w:t>
      </w:r>
      <w:r w:rsidRPr="00F3218C">
        <w:t xml:space="preserve"> __________________________________________________________________</w:t>
      </w:r>
    </w:p>
    <w:p w14:paraId="18C1AF14" w14:textId="77777777" w:rsidR="00F3218C" w:rsidRPr="00F3218C" w:rsidRDefault="00F3218C" w:rsidP="00F3218C">
      <w:r w:rsidRPr="00F3218C">
        <w:rPr>
          <w:b/>
          <w:bCs/>
        </w:rPr>
        <w:t>Department/Division:</w:t>
      </w:r>
      <w:r w:rsidRPr="00F3218C">
        <w:t xml:space="preserve"> ___________________________________________________</w:t>
      </w:r>
    </w:p>
    <w:p w14:paraId="596649DC" w14:textId="77777777" w:rsidR="00F3218C" w:rsidRPr="00F3218C" w:rsidRDefault="00F3218C" w:rsidP="00F3218C">
      <w:r w:rsidRPr="00F3218C">
        <w:rPr>
          <w:b/>
          <w:bCs/>
        </w:rPr>
        <w:t>Email:</w:t>
      </w:r>
      <w:r w:rsidRPr="00F3218C">
        <w:t xml:space="preserve"> __________________________________________________________________</w:t>
      </w:r>
    </w:p>
    <w:p w14:paraId="442C7495" w14:textId="77777777" w:rsidR="00F3218C" w:rsidRPr="00F3218C" w:rsidRDefault="00F3218C" w:rsidP="00F3218C">
      <w:r w:rsidRPr="00F3218C">
        <w:rPr>
          <w:b/>
          <w:bCs/>
        </w:rPr>
        <w:t>Project Title:</w:t>
      </w:r>
      <w:r w:rsidRPr="00F3218C">
        <w:t xml:space="preserve"> ___________________________________________________________</w:t>
      </w:r>
    </w:p>
    <w:p w14:paraId="78815509" w14:textId="77777777" w:rsidR="00F3218C" w:rsidRPr="00F3218C" w:rsidRDefault="00F3218C" w:rsidP="00F3218C">
      <w:r w:rsidRPr="00F3218C">
        <w:rPr>
          <w:b/>
          <w:bCs/>
        </w:rPr>
        <w:t xml:space="preserve">Faculty Advisor </w:t>
      </w:r>
      <w:r w:rsidRPr="00F3218C">
        <w:t>(if PI is a student): _______________________________________</w:t>
      </w:r>
    </w:p>
    <w:p w14:paraId="14A84377" w14:textId="02B8881D" w:rsidR="00F3218C" w:rsidRPr="00F3218C" w:rsidRDefault="00F01C15" w:rsidP="00F3218C">
      <w:r w:rsidRPr="00F01C15">
        <w:rPr>
          <w:b/>
          <w:bCs/>
        </w:rPr>
        <w:t>FHDA Employee Sponsor</w:t>
      </w:r>
      <w:r>
        <w:t xml:space="preserve"> (if PI is external): ________________________________</w:t>
      </w:r>
    </w:p>
    <w:p w14:paraId="1630F630" w14:textId="77777777" w:rsidR="00F3218C" w:rsidRPr="00F3218C" w:rsidRDefault="00F3218C" w:rsidP="00F3218C">
      <w:pPr>
        <w:rPr>
          <w:b/>
          <w:bCs/>
        </w:rPr>
      </w:pPr>
      <w:r w:rsidRPr="00F3218C">
        <w:rPr>
          <w:b/>
          <w:bCs/>
        </w:rPr>
        <w:t>SECTION 2: EXEMPTION CATEGORY</w:t>
      </w:r>
    </w:p>
    <w:p w14:paraId="6F614DA0" w14:textId="77777777" w:rsidR="00F3218C" w:rsidRPr="00F3218C" w:rsidRDefault="00F3218C" w:rsidP="00F3218C">
      <w:r w:rsidRPr="00F3218C">
        <w:rPr>
          <w:b/>
          <w:bCs/>
        </w:rPr>
        <w:t>To qualify, your research must fall into one of the following Federal Categories (45 CFR 46.104). Check the box that best describes your study:</w:t>
      </w:r>
    </w:p>
    <w:p w14:paraId="02EBEA31" w14:textId="18CD601C" w:rsidR="00F3218C" w:rsidRPr="00F3218C" w:rsidRDefault="00F3218C" w:rsidP="00F3218C">
      <w:proofErr w:type="gramStart"/>
      <w:r w:rsidRPr="00F3218C">
        <w:rPr>
          <w:b/>
          <w:bCs/>
        </w:rPr>
        <w:t>[ ]</w:t>
      </w:r>
      <w:proofErr w:type="gramEnd"/>
      <w:r w:rsidRPr="00F3218C">
        <w:rPr>
          <w:b/>
          <w:bCs/>
        </w:rPr>
        <w:t xml:space="preserve"> Category 1: Educational Settings</w:t>
      </w:r>
      <w:r w:rsidRPr="00F3218C">
        <w:t xml:space="preserve"> Research conducted in established or commonly accepted educational settings that specifically involves normal educational practices. </w:t>
      </w:r>
      <w:r w:rsidRPr="00F3218C">
        <w:lastRenderedPageBreak/>
        <w:t>(Example: Comparing two different teaching methods or curricula; research on classroom management strategies</w:t>
      </w:r>
      <w:r w:rsidR="00F01C15">
        <w:t>; students conducting surveys of other students</w:t>
      </w:r>
      <w:r w:rsidRPr="00F3218C">
        <w:t>).</w:t>
      </w:r>
    </w:p>
    <w:p w14:paraId="2F83FF0B" w14:textId="77777777" w:rsidR="00F3218C" w:rsidRPr="00F3218C" w:rsidRDefault="00F3218C" w:rsidP="00F3218C">
      <w:proofErr w:type="gramStart"/>
      <w:r w:rsidRPr="00F3218C">
        <w:rPr>
          <w:b/>
          <w:bCs/>
        </w:rPr>
        <w:t>[ ]</w:t>
      </w:r>
      <w:proofErr w:type="gramEnd"/>
      <w:r w:rsidRPr="00F3218C">
        <w:rPr>
          <w:b/>
          <w:bCs/>
        </w:rPr>
        <w:t xml:space="preserve"> Category 2: Educational Tests, Surveys, Interviews, or Observations</w:t>
      </w:r>
      <w:r w:rsidRPr="00F3218C">
        <w:t xml:space="preserve"> Research that only includes interactions involving educational tests, survey procedures, interview procedures, or observation of public behavior.</w:t>
      </w:r>
    </w:p>
    <w:p w14:paraId="75DC0709" w14:textId="77777777" w:rsidR="00F3218C" w:rsidRPr="00F3218C" w:rsidRDefault="00F3218C" w:rsidP="00F3218C">
      <w:pPr>
        <w:numPr>
          <w:ilvl w:val="0"/>
          <w:numId w:val="2"/>
        </w:numPr>
      </w:pPr>
      <w:r w:rsidRPr="00F3218C">
        <w:rPr>
          <w:b/>
          <w:bCs/>
        </w:rPr>
        <w:t>Constraint:</w:t>
      </w:r>
      <w:r w:rsidRPr="00F3218C">
        <w:t xml:space="preserve"> The data must be recorded so that the identity of the human subjects </w:t>
      </w:r>
      <w:r w:rsidRPr="00F3218C">
        <w:rPr>
          <w:b/>
          <w:bCs/>
        </w:rPr>
        <w:t>cannot</w:t>
      </w:r>
      <w:r w:rsidRPr="00F3218C">
        <w:t xml:space="preserve"> be readily ascertained (anonymous), </w:t>
      </w:r>
      <w:r w:rsidRPr="00F3218C">
        <w:rPr>
          <w:b/>
          <w:bCs/>
        </w:rPr>
        <w:t>OR</w:t>
      </w:r>
      <w:r w:rsidRPr="00F3218C">
        <w:t xml:space="preserve"> any disclosure of responses would not reasonably place the subjects at risk of criminal/civil liability or be damaging to the subjects' financial standing, employability, educational advancement, or reputation.</w:t>
      </w:r>
    </w:p>
    <w:p w14:paraId="1506E466" w14:textId="77777777" w:rsidR="00F3218C" w:rsidRPr="00F3218C" w:rsidRDefault="00F3218C" w:rsidP="00F3218C">
      <w:proofErr w:type="gramStart"/>
      <w:r w:rsidRPr="00F3218C">
        <w:rPr>
          <w:b/>
          <w:bCs/>
        </w:rPr>
        <w:t>[ ]</w:t>
      </w:r>
      <w:proofErr w:type="gramEnd"/>
      <w:r w:rsidRPr="00F3218C">
        <w:rPr>
          <w:b/>
          <w:bCs/>
        </w:rPr>
        <w:t xml:space="preserve"> Category 3: Benign Behavioral Interventions</w:t>
      </w:r>
      <w:r w:rsidRPr="00F3218C">
        <w:t xml:space="preserve"> Research involving benign behavioral interventions in conjunction with the collection of information from an adult subject through verbal or written responses. (Example: Asking subjects to solve a puzzle under different noise conditions; playing an online game).</w:t>
      </w:r>
    </w:p>
    <w:p w14:paraId="4474E7E8" w14:textId="77777777" w:rsidR="00F3218C" w:rsidRPr="00F3218C" w:rsidRDefault="00F3218C" w:rsidP="00F3218C">
      <w:proofErr w:type="gramStart"/>
      <w:r w:rsidRPr="00F3218C">
        <w:rPr>
          <w:b/>
          <w:bCs/>
        </w:rPr>
        <w:t>[ ]</w:t>
      </w:r>
      <w:proofErr w:type="gramEnd"/>
      <w:r w:rsidRPr="00F3218C">
        <w:rPr>
          <w:b/>
          <w:bCs/>
        </w:rPr>
        <w:t xml:space="preserve"> Category 4: Secondary Research</w:t>
      </w:r>
      <w:r w:rsidRPr="00F3218C">
        <w:t xml:space="preserve"> Secondary research for which consent is not required. Uses identifiable private information or identifiable biospecimens, if at least one of the following criteria is met:</w:t>
      </w:r>
    </w:p>
    <w:p w14:paraId="53F19ABA" w14:textId="77777777" w:rsidR="00F3218C" w:rsidRPr="00F3218C" w:rsidRDefault="00F3218C" w:rsidP="00F3218C">
      <w:pPr>
        <w:numPr>
          <w:ilvl w:val="0"/>
          <w:numId w:val="3"/>
        </w:numPr>
      </w:pPr>
      <w:r w:rsidRPr="00F3218C">
        <w:t>The identifiable private information or identifiable biospecimens are publicly available.</w:t>
      </w:r>
    </w:p>
    <w:p w14:paraId="76C9BD8A" w14:textId="77777777" w:rsidR="00F3218C" w:rsidRPr="00F3218C" w:rsidRDefault="00F3218C" w:rsidP="00F3218C">
      <w:pPr>
        <w:numPr>
          <w:ilvl w:val="0"/>
          <w:numId w:val="3"/>
        </w:numPr>
      </w:pPr>
      <w:r w:rsidRPr="00F3218C">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2C9FC0DB" w14:textId="77777777" w:rsidR="00F3218C" w:rsidRPr="00F3218C" w:rsidRDefault="00F3218C" w:rsidP="00F3218C">
      <w:pPr>
        <w:rPr>
          <w:b/>
          <w:bCs/>
        </w:rPr>
      </w:pPr>
      <w:r w:rsidRPr="00F3218C">
        <w:rPr>
          <w:b/>
          <w:bCs/>
        </w:rPr>
        <w:t>SECTION 3: EXEMPTION VERIFICATION</w:t>
      </w:r>
    </w:p>
    <w:p w14:paraId="07B66DB9" w14:textId="77777777" w:rsidR="00F3218C" w:rsidRPr="00F3218C" w:rsidRDefault="00F3218C" w:rsidP="00F3218C">
      <w:r w:rsidRPr="00F3218C">
        <w:rPr>
          <w:b/>
          <w:bCs/>
        </w:rPr>
        <w:t>Please answer YES or NO to the following to help us confirm eligibility.</w:t>
      </w:r>
    </w:p>
    <w:p w14:paraId="7C9C15B7" w14:textId="77777777" w:rsidR="00F3218C" w:rsidRPr="00F3218C" w:rsidRDefault="00F3218C" w:rsidP="00F3218C">
      <w:pPr>
        <w:numPr>
          <w:ilvl w:val="0"/>
          <w:numId w:val="4"/>
        </w:numPr>
      </w:pPr>
      <w:r w:rsidRPr="00F3218C">
        <w:rPr>
          <w:b/>
          <w:bCs/>
        </w:rPr>
        <w:t>Will you target prisoners?</w:t>
      </w:r>
      <w:r w:rsidRPr="00F3218C">
        <w:t xml:space="preserve"> </w:t>
      </w:r>
      <w:proofErr w:type="gramStart"/>
      <w:r w:rsidRPr="00F3218C">
        <w:t>[ ]</w:t>
      </w:r>
      <w:proofErr w:type="gramEnd"/>
      <w:r w:rsidRPr="00F3218C">
        <w:t xml:space="preserve"> YES </w:t>
      </w:r>
      <w:proofErr w:type="gramStart"/>
      <w:r w:rsidRPr="00F3218C">
        <w:t>[ ]</w:t>
      </w:r>
      <w:proofErr w:type="gramEnd"/>
      <w:r w:rsidRPr="00F3218C">
        <w:t xml:space="preserve"> NO (If YES, research is NOT exempt).</w:t>
      </w:r>
    </w:p>
    <w:p w14:paraId="0AFA0093" w14:textId="77777777" w:rsidR="00F3218C" w:rsidRPr="00F3218C" w:rsidRDefault="00F3218C" w:rsidP="00F3218C">
      <w:pPr>
        <w:numPr>
          <w:ilvl w:val="0"/>
          <w:numId w:val="4"/>
        </w:numPr>
      </w:pPr>
      <w:r w:rsidRPr="00F3218C">
        <w:rPr>
          <w:b/>
          <w:bCs/>
        </w:rPr>
        <w:t>Will you target minors (under 18) in a survey or interview?</w:t>
      </w:r>
      <w:r w:rsidRPr="00F3218C">
        <w:t xml:space="preserve"> </w:t>
      </w:r>
      <w:proofErr w:type="gramStart"/>
      <w:r w:rsidRPr="00F3218C">
        <w:t>[ ]</w:t>
      </w:r>
      <w:proofErr w:type="gramEnd"/>
      <w:r w:rsidRPr="00F3218C">
        <w:t xml:space="preserve"> YES </w:t>
      </w:r>
      <w:proofErr w:type="gramStart"/>
      <w:r w:rsidRPr="00F3218C">
        <w:t>[ ]</w:t>
      </w:r>
      <w:proofErr w:type="gramEnd"/>
      <w:r w:rsidRPr="00F3218C">
        <w:t xml:space="preserve"> NO (If YES, research is NOT exempt under Category 2).</w:t>
      </w:r>
    </w:p>
    <w:p w14:paraId="33F4BAE1" w14:textId="77777777" w:rsidR="00F3218C" w:rsidRPr="00F3218C" w:rsidRDefault="00F3218C" w:rsidP="00F3218C">
      <w:pPr>
        <w:numPr>
          <w:ilvl w:val="0"/>
          <w:numId w:val="4"/>
        </w:numPr>
      </w:pPr>
      <w:r w:rsidRPr="00F3218C">
        <w:rPr>
          <w:b/>
          <w:bCs/>
        </w:rPr>
        <w:t>Will you collect names, student IDs, or IP addresses?</w:t>
      </w:r>
      <w:r w:rsidRPr="00F3218C">
        <w:t xml:space="preserve"> </w:t>
      </w:r>
      <w:proofErr w:type="gramStart"/>
      <w:r w:rsidRPr="00F3218C">
        <w:t>[ ]</w:t>
      </w:r>
      <w:proofErr w:type="gramEnd"/>
      <w:r w:rsidRPr="00F3218C">
        <w:t xml:space="preserve"> YES </w:t>
      </w:r>
      <w:proofErr w:type="gramStart"/>
      <w:r w:rsidRPr="00F3218C">
        <w:t>[ ]</w:t>
      </w:r>
      <w:proofErr w:type="gramEnd"/>
      <w:r w:rsidRPr="00F3218C">
        <w:t xml:space="preserve"> NO (If YES, explain how you will protect this data in Section 4).</w:t>
      </w:r>
    </w:p>
    <w:p w14:paraId="4EB21B69" w14:textId="77777777" w:rsidR="00F3218C" w:rsidRPr="00F3218C" w:rsidRDefault="00F3218C" w:rsidP="00F3218C">
      <w:pPr>
        <w:numPr>
          <w:ilvl w:val="0"/>
          <w:numId w:val="4"/>
        </w:numPr>
      </w:pPr>
      <w:r w:rsidRPr="00F3218C">
        <w:rPr>
          <w:b/>
          <w:bCs/>
        </w:rPr>
        <w:lastRenderedPageBreak/>
        <w:t>Does the research involve deception (lying to participants)?</w:t>
      </w:r>
      <w:r w:rsidRPr="00F3218C">
        <w:t xml:space="preserve"> </w:t>
      </w:r>
      <w:proofErr w:type="gramStart"/>
      <w:r w:rsidRPr="00F3218C">
        <w:t>[ ]</w:t>
      </w:r>
      <w:proofErr w:type="gramEnd"/>
      <w:r w:rsidRPr="00F3218C">
        <w:t xml:space="preserve"> YES </w:t>
      </w:r>
      <w:proofErr w:type="gramStart"/>
      <w:r w:rsidRPr="00F3218C">
        <w:t>[ ]</w:t>
      </w:r>
      <w:proofErr w:type="gramEnd"/>
      <w:r w:rsidRPr="00F3218C">
        <w:t xml:space="preserve"> NO (If YES, research is likely NOT exempt).</w:t>
      </w:r>
    </w:p>
    <w:p w14:paraId="1F67A9FF" w14:textId="77777777" w:rsidR="00F3218C" w:rsidRPr="00F3218C" w:rsidRDefault="00F3218C" w:rsidP="00F3218C">
      <w:pPr>
        <w:rPr>
          <w:b/>
          <w:bCs/>
        </w:rPr>
      </w:pPr>
      <w:r w:rsidRPr="00F3218C">
        <w:rPr>
          <w:b/>
          <w:bCs/>
        </w:rPr>
        <w:t>SECTION 4: PROJECT SUMMARY</w:t>
      </w:r>
    </w:p>
    <w:p w14:paraId="66F16763" w14:textId="77777777" w:rsidR="00F3218C" w:rsidRPr="00F3218C" w:rsidRDefault="00F3218C" w:rsidP="00F3218C">
      <w:r w:rsidRPr="00F3218C">
        <w:rPr>
          <w:b/>
          <w:bCs/>
        </w:rPr>
        <w:t>1. Purpose:</w:t>
      </w:r>
      <w:r w:rsidRPr="00F3218C">
        <w:t xml:space="preserve"> </w:t>
      </w:r>
      <w:r w:rsidRPr="00F3218C">
        <w:rPr>
          <w:i/>
          <w:iCs/>
        </w:rPr>
        <w:t>Briefly state the goal of the study.</w:t>
      </w:r>
    </w:p>
    <w:p w14:paraId="5618334E" w14:textId="71EF920D" w:rsidR="00F3218C" w:rsidRPr="00F3218C" w:rsidRDefault="00F01C15" w:rsidP="00F3218C">
      <w:r>
        <w:t>____________________________________________________________________________________</w:t>
      </w:r>
    </w:p>
    <w:p w14:paraId="5152767D" w14:textId="77777777" w:rsidR="00F01C15" w:rsidRPr="00F3218C" w:rsidRDefault="00F01C15" w:rsidP="00F01C15">
      <w:r>
        <w:t>____________________________________________________________________________________</w:t>
      </w:r>
    </w:p>
    <w:p w14:paraId="1C2EF0DE" w14:textId="27A0C992" w:rsidR="00F3218C" w:rsidRPr="00F3218C" w:rsidRDefault="00F3218C" w:rsidP="5B0F4DA6">
      <w:pPr>
        <w:rPr>
          <w:i/>
          <w:iCs/>
        </w:rPr>
      </w:pPr>
      <w:r w:rsidRPr="5B0F4DA6">
        <w:rPr>
          <w:b/>
          <w:bCs/>
        </w:rPr>
        <w:t>2. Methodology:</w:t>
      </w:r>
      <w:r>
        <w:t xml:space="preserve"> </w:t>
      </w:r>
      <w:r w:rsidRPr="5B0F4DA6">
        <w:rPr>
          <w:i/>
          <w:iCs/>
        </w:rPr>
        <w:t>Describe exactly what participants will do (e.g.,</w:t>
      </w:r>
      <w:r w:rsidR="00F01C15" w:rsidRPr="5B0F4DA6">
        <w:rPr>
          <w:i/>
          <w:iCs/>
        </w:rPr>
        <w:t xml:space="preserve"> </w:t>
      </w:r>
      <w:r w:rsidRPr="5B0F4DA6">
        <w:rPr>
          <w:i/>
          <w:iCs/>
        </w:rPr>
        <w:t>"Participants will complete an anonymous 10-minute online survey about their study habits").</w:t>
      </w:r>
      <w:r w:rsidR="2B751243" w:rsidRPr="5B0F4DA6">
        <w:rPr>
          <w:i/>
          <w:iCs/>
        </w:rPr>
        <w:t xml:space="preserve"> Attach the data collection tools to your submission. </w:t>
      </w:r>
    </w:p>
    <w:p w14:paraId="3F698ADE" w14:textId="77777777" w:rsidR="00F01C15" w:rsidRPr="00F3218C" w:rsidRDefault="00F01C15" w:rsidP="00F01C15">
      <w:r>
        <w:t>____________________________________________________________________________________</w:t>
      </w:r>
    </w:p>
    <w:p w14:paraId="4F013493" w14:textId="77777777" w:rsidR="00F01C15" w:rsidRPr="00F3218C" w:rsidRDefault="00F01C15" w:rsidP="00F01C15">
      <w:r>
        <w:t>____________________________________________________________________________________</w:t>
      </w:r>
    </w:p>
    <w:p w14:paraId="7C4AC1A4" w14:textId="77777777" w:rsidR="00F01C15" w:rsidRPr="00F3218C" w:rsidRDefault="00F01C15" w:rsidP="00F01C15">
      <w:r>
        <w:t>____________________________________________________________________________________</w:t>
      </w:r>
    </w:p>
    <w:p w14:paraId="767C78DE" w14:textId="77777777" w:rsidR="00F3218C" w:rsidRPr="00F3218C" w:rsidRDefault="00F3218C" w:rsidP="00F3218C">
      <w:r w:rsidRPr="00F3218C">
        <w:rPr>
          <w:b/>
          <w:bCs/>
        </w:rPr>
        <w:t>3. Recruitment:</w:t>
      </w:r>
      <w:r w:rsidRPr="00F3218C">
        <w:t xml:space="preserve"> </w:t>
      </w:r>
      <w:r w:rsidRPr="00F3218C">
        <w:rPr>
          <w:i/>
          <w:iCs/>
        </w:rPr>
        <w:t>How will you contact participants? (Attach recruitment emails/scripts).</w:t>
      </w:r>
    </w:p>
    <w:p w14:paraId="63DFBA62" w14:textId="77777777" w:rsidR="00F01C15" w:rsidRPr="00F3218C" w:rsidRDefault="00F01C15" w:rsidP="00F01C15">
      <w:r>
        <w:t>____________________________________________________________________________________</w:t>
      </w:r>
    </w:p>
    <w:p w14:paraId="18FE2C4D" w14:textId="77777777" w:rsidR="00F01C15" w:rsidRPr="00F3218C" w:rsidRDefault="00F01C15" w:rsidP="00F01C15">
      <w:r>
        <w:t>____________________________________________________________________________________</w:t>
      </w:r>
    </w:p>
    <w:p w14:paraId="69F6529F" w14:textId="77777777" w:rsidR="00F01C15" w:rsidRPr="00F3218C" w:rsidRDefault="00F01C15" w:rsidP="00F01C15">
      <w:r>
        <w:t>____________________________________________________________________________________</w:t>
      </w:r>
    </w:p>
    <w:p w14:paraId="3B24EE3A" w14:textId="77777777" w:rsidR="00F3218C" w:rsidRPr="00F3218C" w:rsidRDefault="00F3218C" w:rsidP="00F3218C">
      <w:pPr>
        <w:rPr>
          <w:b/>
          <w:bCs/>
        </w:rPr>
      </w:pPr>
      <w:r w:rsidRPr="00F3218C">
        <w:rPr>
          <w:b/>
          <w:bCs/>
        </w:rPr>
        <w:t>SECTION 5: PI ASSURANCE</w:t>
      </w:r>
    </w:p>
    <w:p w14:paraId="12D40C27" w14:textId="77777777" w:rsidR="00F3218C" w:rsidRPr="00F3218C" w:rsidRDefault="00F3218C" w:rsidP="00F3218C">
      <w:r w:rsidRPr="00F3218C">
        <w:t>I certify that the research described above involves no more than minimal risk and fits the exemption category selected. I understand that I cannot begin research until I receive an official "Certificate of Exemption" from the IRB Office.</w:t>
      </w:r>
    </w:p>
    <w:p w14:paraId="05CEC718" w14:textId="3510CA1A" w:rsidR="00F01C15" w:rsidRPr="00F3218C" w:rsidRDefault="00F3218C" w:rsidP="00F01C15">
      <w:r w:rsidRPr="5B0F4DA6">
        <w:rPr>
          <w:b/>
          <w:bCs/>
        </w:rPr>
        <w:t>Signature of PI:</w:t>
      </w:r>
      <w:r>
        <w:t xml:space="preserve"> ________________________________________________</w:t>
      </w:r>
      <w:r w:rsidR="00F01C15" w:rsidRPr="5B0F4DA6">
        <w:rPr>
          <w:b/>
          <w:bCs/>
        </w:rPr>
        <w:t>Date:</w:t>
      </w:r>
      <w:r w:rsidR="00F01C15">
        <w:t xml:space="preserve"> _______________</w:t>
      </w:r>
    </w:p>
    <w:p w14:paraId="16712692" w14:textId="374CF31D" w:rsidR="00F01C15" w:rsidRDefault="00F01C15" w:rsidP="00F3218C">
      <w:r w:rsidRPr="00F01C15">
        <w:rPr>
          <w:b/>
          <w:bCs/>
        </w:rPr>
        <w:t>Signature of Employee Sponsor</w:t>
      </w:r>
      <w:r>
        <w:t xml:space="preserve"> (if PI is external): </w:t>
      </w:r>
      <w:r w:rsidRPr="00F3218C">
        <w:t>_____________________________________</w:t>
      </w:r>
    </w:p>
    <w:p w14:paraId="38C291D9" w14:textId="77777777" w:rsidR="00F01C15" w:rsidRPr="00F3218C" w:rsidRDefault="00F01C15" w:rsidP="00F01C15">
      <w:r w:rsidRPr="00F3218C">
        <w:rPr>
          <w:b/>
          <w:bCs/>
        </w:rPr>
        <w:t>Date:</w:t>
      </w:r>
      <w:r w:rsidRPr="00F3218C">
        <w:t xml:space="preserve"> _______________</w:t>
      </w:r>
    </w:p>
    <w:p w14:paraId="327E77B1" w14:textId="77777777" w:rsidR="00F01C15" w:rsidRDefault="00F01C15" w:rsidP="00F3218C"/>
    <w:p w14:paraId="2C6FADF1" w14:textId="77777777" w:rsidR="004651AC" w:rsidRDefault="004651AC"/>
    <w:sectPr w:rsidR="004651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2CAD" w14:textId="77777777" w:rsidR="006A24E3" w:rsidRDefault="006A24E3" w:rsidP="00F01C15">
      <w:pPr>
        <w:spacing w:after="0" w:line="240" w:lineRule="auto"/>
      </w:pPr>
      <w:r>
        <w:separator/>
      </w:r>
    </w:p>
  </w:endnote>
  <w:endnote w:type="continuationSeparator" w:id="0">
    <w:p w14:paraId="6BB4D420" w14:textId="77777777" w:rsidR="006A24E3" w:rsidRDefault="006A24E3" w:rsidP="00F0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4E21A9F" w14:paraId="46C88D8D" w14:textId="77777777" w:rsidTr="24E21A9F">
      <w:trPr>
        <w:trHeight w:val="300"/>
      </w:trPr>
      <w:tc>
        <w:tcPr>
          <w:tcW w:w="3120" w:type="dxa"/>
        </w:tcPr>
        <w:p w14:paraId="5A32EF94" w14:textId="6208CC37" w:rsidR="24E21A9F" w:rsidRDefault="24E21A9F" w:rsidP="24E21A9F">
          <w:pPr>
            <w:pStyle w:val="Header"/>
            <w:ind w:left="-115"/>
          </w:pPr>
        </w:p>
      </w:tc>
      <w:tc>
        <w:tcPr>
          <w:tcW w:w="3120" w:type="dxa"/>
        </w:tcPr>
        <w:p w14:paraId="448C38B4" w14:textId="164C5355" w:rsidR="24E21A9F" w:rsidRDefault="24E21A9F" w:rsidP="24E21A9F">
          <w:pPr>
            <w:pStyle w:val="Header"/>
            <w:jc w:val="center"/>
          </w:pPr>
        </w:p>
      </w:tc>
      <w:tc>
        <w:tcPr>
          <w:tcW w:w="3120" w:type="dxa"/>
        </w:tcPr>
        <w:p w14:paraId="7BD3AB10" w14:textId="1563A9C3" w:rsidR="24E21A9F" w:rsidRDefault="24E21A9F" w:rsidP="24E21A9F">
          <w:pPr>
            <w:pStyle w:val="Header"/>
            <w:ind w:right="-115"/>
            <w:jc w:val="right"/>
          </w:pPr>
        </w:p>
      </w:tc>
    </w:tr>
  </w:tbl>
  <w:p w14:paraId="6C663D3F" w14:textId="71ADAC53" w:rsidR="24E21A9F" w:rsidRDefault="24E21A9F" w:rsidP="24E21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9138" w14:textId="77777777" w:rsidR="006A24E3" w:rsidRDefault="006A24E3" w:rsidP="00F01C15">
      <w:pPr>
        <w:spacing w:after="0" w:line="240" w:lineRule="auto"/>
      </w:pPr>
      <w:r>
        <w:separator/>
      </w:r>
    </w:p>
  </w:footnote>
  <w:footnote w:type="continuationSeparator" w:id="0">
    <w:p w14:paraId="1A40399F" w14:textId="77777777" w:rsidR="006A24E3" w:rsidRDefault="006A24E3" w:rsidP="00F0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D781" w14:textId="5758A416" w:rsidR="00F01C15" w:rsidRDefault="24E21A9F">
    <w:pPr>
      <w:pStyle w:val="Header"/>
    </w:pPr>
    <w:r>
      <w:rPr>
        <w:noProof/>
      </w:rPr>
      <w:drawing>
        <wp:inline distT="0" distB="0" distL="0" distR="0" wp14:anchorId="54B22845" wp14:editId="4B9817DD">
          <wp:extent cx="1114425" cy="1114425"/>
          <wp:effectExtent l="0" t="0" r="0" b="0"/>
          <wp:docPr id="20549062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06274" name="Picture 2054906274"/>
                  <pic:cNvPicPr/>
                </pic:nvPicPr>
                <pic:blipFill>
                  <a:blip r:embed="rId1">
                    <a:extLst>
                      <a:ext uri="{28A0092B-C50C-407E-A947-70E740481C1C}">
                        <a14:useLocalDpi xmlns:a14="http://schemas.microsoft.com/office/drawing/2010/main"/>
                      </a:ext>
                    </a:extLst>
                  </a:blip>
                  <a:stretch>
                    <a:fillRect/>
                  </a:stretch>
                </pic:blipFill>
                <pic:spPr>
                  <a:xfrm>
                    <a:off x="0" y="0"/>
                    <a:ext cx="1114425" cy="111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90464"/>
    <w:multiLevelType w:val="multilevel"/>
    <w:tmpl w:val="49E4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F20B8"/>
    <w:multiLevelType w:val="multilevel"/>
    <w:tmpl w:val="C816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82267"/>
    <w:multiLevelType w:val="multilevel"/>
    <w:tmpl w:val="0F0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81316"/>
    <w:multiLevelType w:val="multilevel"/>
    <w:tmpl w:val="A7A4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66707">
    <w:abstractNumId w:val="1"/>
  </w:num>
  <w:num w:numId="2" w16cid:durableId="42099902">
    <w:abstractNumId w:val="2"/>
  </w:num>
  <w:num w:numId="3" w16cid:durableId="501815967">
    <w:abstractNumId w:val="0"/>
  </w:num>
  <w:num w:numId="4" w16cid:durableId="39869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8C"/>
    <w:rsid w:val="0014306C"/>
    <w:rsid w:val="0018764F"/>
    <w:rsid w:val="002F3CB4"/>
    <w:rsid w:val="004651AC"/>
    <w:rsid w:val="004A1AC8"/>
    <w:rsid w:val="004A7443"/>
    <w:rsid w:val="004C1B72"/>
    <w:rsid w:val="006A24E3"/>
    <w:rsid w:val="00700AD7"/>
    <w:rsid w:val="00E317D1"/>
    <w:rsid w:val="00F01C15"/>
    <w:rsid w:val="00F3218C"/>
    <w:rsid w:val="00F77D53"/>
    <w:rsid w:val="0DC99FD9"/>
    <w:rsid w:val="109B2B96"/>
    <w:rsid w:val="1191EBB0"/>
    <w:rsid w:val="11DCBED2"/>
    <w:rsid w:val="24E21A9F"/>
    <w:rsid w:val="2887DF3D"/>
    <w:rsid w:val="2B751243"/>
    <w:rsid w:val="30420A49"/>
    <w:rsid w:val="3D018ADC"/>
    <w:rsid w:val="402E6536"/>
    <w:rsid w:val="42148A6B"/>
    <w:rsid w:val="46D678FE"/>
    <w:rsid w:val="567E6EF4"/>
    <w:rsid w:val="5AA318EC"/>
    <w:rsid w:val="5B0F4DA6"/>
    <w:rsid w:val="617FDFA1"/>
    <w:rsid w:val="6229FAFA"/>
    <w:rsid w:val="6954D763"/>
    <w:rsid w:val="6A3C48C6"/>
    <w:rsid w:val="6C5A4398"/>
    <w:rsid w:val="6F2DEE69"/>
    <w:rsid w:val="75E3AEBB"/>
    <w:rsid w:val="765AB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80F2"/>
  <w15:chartTrackingRefBased/>
  <w15:docId w15:val="{46EB31BA-F021-4A3D-93EE-78C94A48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18C"/>
    <w:rPr>
      <w:rFonts w:eastAsiaTheme="majorEastAsia" w:cstheme="majorBidi"/>
      <w:color w:val="272727" w:themeColor="text1" w:themeTint="D8"/>
    </w:rPr>
  </w:style>
  <w:style w:type="paragraph" w:styleId="Title">
    <w:name w:val="Title"/>
    <w:basedOn w:val="Normal"/>
    <w:next w:val="Normal"/>
    <w:link w:val="TitleChar"/>
    <w:uiPriority w:val="10"/>
    <w:qFormat/>
    <w:rsid w:val="00F32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18C"/>
    <w:pPr>
      <w:spacing w:before="160"/>
      <w:jc w:val="center"/>
    </w:pPr>
    <w:rPr>
      <w:i/>
      <w:iCs/>
      <w:color w:val="404040" w:themeColor="text1" w:themeTint="BF"/>
    </w:rPr>
  </w:style>
  <w:style w:type="character" w:customStyle="1" w:styleId="QuoteChar">
    <w:name w:val="Quote Char"/>
    <w:basedOn w:val="DefaultParagraphFont"/>
    <w:link w:val="Quote"/>
    <w:uiPriority w:val="29"/>
    <w:rsid w:val="00F3218C"/>
    <w:rPr>
      <w:i/>
      <w:iCs/>
      <w:color w:val="404040" w:themeColor="text1" w:themeTint="BF"/>
    </w:rPr>
  </w:style>
  <w:style w:type="paragraph" w:styleId="ListParagraph">
    <w:name w:val="List Paragraph"/>
    <w:basedOn w:val="Normal"/>
    <w:uiPriority w:val="34"/>
    <w:qFormat/>
    <w:rsid w:val="00F3218C"/>
    <w:pPr>
      <w:ind w:left="720"/>
      <w:contextualSpacing/>
    </w:pPr>
  </w:style>
  <w:style w:type="character" w:styleId="IntenseEmphasis">
    <w:name w:val="Intense Emphasis"/>
    <w:basedOn w:val="DefaultParagraphFont"/>
    <w:uiPriority w:val="21"/>
    <w:qFormat/>
    <w:rsid w:val="00F3218C"/>
    <w:rPr>
      <w:i/>
      <w:iCs/>
      <w:color w:val="0F4761" w:themeColor="accent1" w:themeShade="BF"/>
    </w:rPr>
  </w:style>
  <w:style w:type="paragraph" w:styleId="IntenseQuote">
    <w:name w:val="Intense Quote"/>
    <w:basedOn w:val="Normal"/>
    <w:next w:val="Normal"/>
    <w:link w:val="IntenseQuoteChar"/>
    <w:uiPriority w:val="30"/>
    <w:qFormat/>
    <w:rsid w:val="00F32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18C"/>
    <w:rPr>
      <w:i/>
      <w:iCs/>
      <w:color w:val="0F4761" w:themeColor="accent1" w:themeShade="BF"/>
    </w:rPr>
  </w:style>
  <w:style w:type="character" w:styleId="IntenseReference">
    <w:name w:val="Intense Reference"/>
    <w:basedOn w:val="DefaultParagraphFont"/>
    <w:uiPriority w:val="32"/>
    <w:qFormat/>
    <w:rsid w:val="00F3218C"/>
    <w:rPr>
      <w:b/>
      <w:bCs/>
      <w:smallCaps/>
      <w:color w:val="0F4761" w:themeColor="accent1" w:themeShade="BF"/>
      <w:spacing w:val="5"/>
    </w:rPr>
  </w:style>
  <w:style w:type="paragraph" w:styleId="Header">
    <w:name w:val="header"/>
    <w:basedOn w:val="Normal"/>
    <w:link w:val="HeaderChar"/>
    <w:uiPriority w:val="99"/>
    <w:unhideWhenUsed/>
    <w:rsid w:val="00F01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15"/>
  </w:style>
  <w:style w:type="paragraph" w:styleId="Footer">
    <w:name w:val="footer"/>
    <w:basedOn w:val="Normal"/>
    <w:link w:val="FooterChar"/>
    <w:uiPriority w:val="99"/>
    <w:unhideWhenUsed/>
    <w:rsid w:val="00F01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15"/>
  </w:style>
  <w:style w:type="character" w:styleId="Hyperlink">
    <w:name w:val="Hyperlink"/>
    <w:basedOn w:val="DefaultParagraphFont"/>
    <w:uiPriority w:val="99"/>
    <w:unhideWhenUsed/>
    <w:rsid w:val="00F01C15"/>
    <w:rPr>
      <w:color w:val="467886" w:themeColor="hyperlink"/>
      <w:u w:val="single"/>
    </w:rPr>
  </w:style>
  <w:style w:type="character" w:styleId="UnresolvedMention">
    <w:name w:val="Unresolved Mention"/>
    <w:basedOn w:val="DefaultParagraphFont"/>
    <w:uiPriority w:val="99"/>
    <w:semiHidden/>
    <w:unhideWhenUsed/>
    <w:rsid w:val="00F01C1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deralregister.gov/documents/2007/10/26/E7-21126/protection-of-human-subjects-categories-of-research-that-may-be-reviewed-by-the-institutional-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4733</Characters>
  <Application>Microsoft Office Word</Application>
  <DocSecurity>0</DocSecurity>
  <Lines>80</Lines>
  <Paragraphs>46</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Mallory Newell</cp:lastModifiedBy>
  <cp:revision>2</cp:revision>
  <dcterms:created xsi:type="dcterms:W3CDTF">2026-02-19T23:26:00Z</dcterms:created>
  <dcterms:modified xsi:type="dcterms:W3CDTF">2026-02-19T23:26:00Z</dcterms:modified>
</cp:coreProperties>
</file>